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C0" w:rsidRDefault="003541C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BASES LLAMADO</w:t>
      </w:r>
    </w:p>
    <w:p w:rsidR="003541C0" w:rsidRDefault="003541C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Comisión del Fondo Nacional de Teatro</w:t>
      </w:r>
    </w:p>
    <w:p w:rsidR="003541C0" w:rsidRDefault="0028723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COFONTE 2020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Pr="00EE3DDA" w:rsidRDefault="003541C0">
      <w:pPr>
        <w:rPr>
          <w:rFonts w:ascii="Arial" w:hAnsi="Arial"/>
          <w:b/>
          <w:bCs/>
          <w:sz w:val="22"/>
          <w:szCs w:val="22"/>
        </w:rPr>
      </w:pPr>
      <w:r w:rsidRPr="00EE3DDA">
        <w:rPr>
          <w:rFonts w:ascii="Arial" w:hAnsi="Arial"/>
          <w:b/>
          <w:sz w:val="22"/>
          <w:szCs w:val="22"/>
        </w:rPr>
        <w:t xml:space="preserve">1.- El presente llamado es para proyectos a realizarse en el </w:t>
      </w:r>
      <w:r w:rsidR="0028723D">
        <w:rPr>
          <w:rFonts w:ascii="Arial" w:hAnsi="Arial"/>
          <w:b/>
          <w:bCs/>
          <w:sz w:val="22"/>
          <w:szCs w:val="22"/>
        </w:rPr>
        <w:t>1er. Semestre de 2020</w:t>
      </w:r>
      <w:r w:rsidRPr="00EE3DDA">
        <w:rPr>
          <w:rFonts w:ascii="Arial" w:hAnsi="Arial"/>
          <w:b/>
          <w:bCs/>
          <w:sz w:val="22"/>
          <w:szCs w:val="22"/>
        </w:rPr>
        <w:t>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Pr="00EE3DDA" w:rsidRDefault="003541C0">
      <w:pPr>
        <w:rPr>
          <w:rFonts w:ascii="Arial" w:hAnsi="Arial"/>
          <w:b/>
          <w:sz w:val="22"/>
          <w:szCs w:val="22"/>
        </w:rPr>
      </w:pPr>
      <w:r w:rsidRPr="00EE3DDA">
        <w:rPr>
          <w:rFonts w:ascii="Arial" w:hAnsi="Arial"/>
          <w:b/>
          <w:sz w:val="22"/>
          <w:szCs w:val="22"/>
        </w:rPr>
        <w:t xml:space="preserve">2.- No podrán participar como </w:t>
      </w:r>
      <w:r w:rsidRPr="00EE3DDA">
        <w:rPr>
          <w:rFonts w:ascii="Arial" w:hAnsi="Arial"/>
          <w:b/>
          <w:sz w:val="22"/>
          <w:szCs w:val="22"/>
          <w:u w:val="single"/>
        </w:rPr>
        <w:t>integrantes</w:t>
      </w:r>
      <w:r w:rsidRPr="00EE3DDA">
        <w:rPr>
          <w:rFonts w:ascii="Arial" w:hAnsi="Arial"/>
          <w:b/>
          <w:sz w:val="22"/>
          <w:szCs w:val="22"/>
        </w:rPr>
        <w:t xml:space="preserve"> o </w:t>
      </w:r>
      <w:r w:rsidRPr="00EE3DDA">
        <w:rPr>
          <w:rFonts w:ascii="Arial" w:hAnsi="Arial"/>
          <w:b/>
          <w:sz w:val="22"/>
          <w:szCs w:val="22"/>
          <w:u w:val="single"/>
        </w:rPr>
        <w:t>responsables</w:t>
      </w:r>
      <w:r w:rsidRPr="00EE3DDA">
        <w:rPr>
          <w:rFonts w:ascii="Arial" w:hAnsi="Arial"/>
          <w:b/>
          <w:sz w:val="22"/>
          <w:szCs w:val="22"/>
        </w:rPr>
        <w:t xml:space="preserve"> del proyecto: 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a.- Los miembros de la Comisión ni sus parientes dentro del 2º grado de consanguinidad o </w:t>
      </w:r>
      <w:r>
        <w:rPr>
          <w:rFonts w:ascii="Arial" w:hAnsi="Arial"/>
          <w:sz w:val="22"/>
          <w:szCs w:val="22"/>
        </w:rPr>
        <w:tab/>
        <w:t>afinidad.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b.- Las personas que tengan relaciones funcionales o laborales de cualquier tipo con esta </w:t>
      </w:r>
      <w:r>
        <w:rPr>
          <w:rFonts w:ascii="Arial" w:hAnsi="Arial"/>
          <w:sz w:val="22"/>
          <w:szCs w:val="22"/>
        </w:rPr>
        <w:tab/>
        <w:t xml:space="preserve">Comisión, así como los funcionarios dependientes  de las Unidades Ejecutoras 001 </w:t>
      </w:r>
      <w:r>
        <w:rPr>
          <w:rFonts w:ascii="Arial" w:hAnsi="Arial"/>
          <w:sz w:val="22"/>
          <w:szCs w:val="22"/>
        </w:rPr>
        <w:tab/>
        <w:t xml:space="preserve">“Dirección General de Secretaría” y 003 “Dirección Nacional de Cultura”, del inciso. 11 </w:t>
      </w:r>
      <w:r>
        <w:rPr>
          <w:rFonts w:ascii="Arial" w:hAnsi="Arial"/>
          <w:sz w:val="22"/>
          <w:szCs w:val="22"/>
        </w:rPr>
        <w:tab/>
        <w:t>“Ministerio de Educación y Cultura”.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tabs>
          <w:tab w:val="left" w:pos="324"/>
        </w:tabs>
        <w:rPr>
          <w:rFonts w:ascii="Arial" w:hAnsi="Arial"/>
          <w:sz w:val="22"/>
          <w:szCs w:val="22"/>
        </w:rPr>
      </w:pPr>
    </w:p>
    <w:p w:rsidR="003541C0" w:rsidRPr="00EE3DDA" w:rsidRDefault="003541C0">
      <w:pPr>
        <w:tabs>
          <w:tab w:val="left" w:pos="324"/>
        </w:tabs>
        <w:rPr>
          <w:rFonts w:ascii="Arial" w:hAnsi="Arial"/>
          <w:b/>
          <w:bCs/>
          <w:sz w:val="22"/>
          <w:szCs w:val="22"/>
        </w:rPr>
      </w:pPr>
      <w:r w:rsidRPr="00EE3DDA">
        <w:rPr>
          <w:rFonts w:ascii="Arial" w:hAnsi="Arial"/>
          <w:b/>
          <w:sz w:val="22"/>
          <w:szCs w:val="22"/>
        </w:rPr>
        <w:t>3</w:t>
      </w:r>
      <w:r w:rsidR="00B32DF7" w:rsidRPr="00EE3DDA">
        <w:rPr>
          <w:rFonts w:ascii="Arial" w:hAnsi="Arial"/>
          <w:b/>
          <w:sz w:val="22"/>
          <w:szCs w:val="22"/>
        </w:rPr>
        <w:t xml:space="preserve">.- </w:t>
      </w:r>
      <w:r w:rsidRPr="00EE3DDA">
        <w:rPr>
          <w:rFonts w:ascii="Arial" w:hAnsi="Arial"/>
          <w:b/>
          <w:bCs/>
          <w:sz w:val="22"/>
          <w:szCs w:val="22"/>
        </w:rPr>
        <w:t xml:space="preserve">No serán considerados los proyectos de grupos y/o cooperativas que hayan sido     apoyados en </w:t>
      </w:r>
      <w:r w:rsidRPr="00EE3DDA">
        <w:rPr>
          <w:rFonts w:ascii="Arial" w:hAnsi="Arial"/>
          <w:b/>
          <w:bCs/>
          <w:sz w:val="22"/>
          <w:szCs w:val="22"/>
        </w:rPr>
        <w:tab/>
        <w:t xml:space="preserve">llamados anteriores y al día </w:t>
      </w:r>
      <w:r w:rsidR="0028723D">
        <w:rPr>
          <w:rFonts w:ascii="Arial" w:hAnsi="Arial"/>
          <w:b/>
          <w:bCs/>
          <w:sz w:val="22"/>
          <w:szCs w:val="22"/>
          <w:u w:val="single"/>
        </w:rPr>
        <w:t>31</w:t>
      </w:r>
      <w:r w:rsidRPr="00EE3DDA">
        <w:rPr>
          <w:rFonts w:ascii="Arial" w:hAnsi="Arial"/>
          <w:b/>
          <w:bCs/>
          <w:sz w:val="22"/>
          <w:szCs w:val="22"/>
          <w:u w:val="single"/>
        </w:rPr>
        <w:t xml:space="preserve"> de </w:t>
      </w:r>
      <w:r w:rsidR="0028723D">
        <w:rPr>
          <w:rFonts w:ascii="Arial" w:hAnsi="Arial"/>
          <w:b/>
          <w:bCs/>
          <w:sz w:val="22"/>
          <w:szCs w:val="22"/>
          <w:u w:val="single"/>
        </w:rPr>
        <w:t>octubre</w:t>
      </w:r>
      <w:r w:rsidRPr="00EE3DDA">
        <w:rPr>
          <w:rFonts w:ascii="Arial" w:hAnsi="Arial"/>
          <w:b/>
          <w:bCs/>
          <w:sz w:val="22"/>
          <w:szCs w:val="22"/>
          <w:u w:val="single"/>
        </w:rPr>
        <w:t xml:space="preserve"> de 201</w:t>
      </w:r>
      <w:r w:rsidR="00CB6094">
        <w:rPr>
          <w:rFonts w:ascii="Arial" w:hAnsi="Arial"/>
          <w:b/>
          <w:bCs/>
          <w:sz w:val="22"/>
          <w:szCs w:val="22"/>
          <w:u w:val="single"/>
        </w:rPr>
        <w:t>9</w:t>
      </w:r>
      <w:r w:rsidRPr="00EE3DDA">
        <w:rPr>
          <w:rFonts w:ascii="Arial" w:hAnsi="Arial"/>
          <w:b/>
          <w:bCs/>
          <w:sz w:val="22"/>
          <w:szCs w:val="22"/>
        </w:rPr>
        <w:t xml:space="preserve"> no hayan entregado: 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Pr="00DD25D4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a.- </w:t>
      </w:r>
      <w:r>
        <w:rPr>
          <w:rFonts w:ascii="Arial" w:hAnsi="Arial"/>
          <w:b/>
          <w:bCs/>
          <w:sz w:val="22"/>
          <w:szCs w:val="22"/>
        </w:rPr>
        <w:t>Rendición de Cuentas</w:t>
      </w:r>
      <w:r w:rsidR="0028723D">
        <w:rPr>
          <w:rFonts w:ascii="Arial" w:hAnsi="Arial"/>
          <w:bCs/>
          <w:sz w:val="22"/>
          <w:szCs w:val="22"/>
        </w:rPr>
        <w:t xml:space="preserve"> de apoyos otorgados hasta 1er.</w:t>
      </w:r>
      <w:r w:rsidR="00DD25D4">
        <w:rPr>
          <w:rFonts w:ascii="Arial" w:hAnsi="Arial"/>
          <w:bCs/>
          <w:sz w:val="22"/>
          <w:szCs w:val="22"/>
        </w:rPr>
        <w:t xml:space="preserve"> Semestre 201</w:t>
      </w:r>
      <w:r w:rsidR="0028723D">
        <w:rPr>
          <w:rFonts w:ascii="Arial" w:hAnsi="Arial"/>
          <w:bCs/>
          <w:sz w:val="22"/>
          <w:szCs w:val="22"/>
        </w:rPr>
        <w:t>9</w:t>
      </w:r>
      <w:r w:rsidR="00DD25D4">
        <w:rPr>
          <w:rFonts w:ascii="Arial" w:hAnsi="Arial"/>
          <w:bCs/>
          <w:sz w:val="22"/>
          <w:szCs w:val="22"/>
        </w:rPr>
        <w:t xml:space="preserve"> inclusive.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 w:rsidP="00CB609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CB6094">
        <w:rPr>
          <w:rFonts w:ascii="Arial" w:hAnsi="Arial"/>
          <w:sz w:val="22"/>
          <w:szCs w:val="22"/>
        </w:rPr>
        <w:tab/>
        <w:t>b</w:t>
      </w:r>
      <w:r>
        <w:rPr>
          <w:rFonts w:ascii="Arial" w:hAnsi="Arial"/>
          <w:sz w:val="22"/>
          <w:szCs w:val="22"/>
        </w:rPr>
        <w:t xml:space="preserve">.- </w:t>
      </w:r>
      <w:r>
        <w:rPr>
          <w:rFonts w:ascii="Arial" w:hAnsi="Arial"/>
          <w:b/>
          <w:bCs/>
          <w:sz w:val="22"/>
          <w:szCs w:val="22"/>
        </w:rPr>
        <w:t xml:space="preserve">Nota de excepción: </w:t>
      </w:r>
      <w:r>
        <w:rPr>
          <w:rFonts w:ascii="Arial" w:hAnsi="Arial"/>
          <w:sz w:val="22"/>
          <w:szCs w:val="22"/>
        </w:rPr>
        <w:t xml:space="preserve">en el caso que a la fecha no se haya estrenado la obra o no se </w:t>
      </w:r>
      <w:r>
        <w:rPr>
          <w:rFonts w:ascii="Arial" w:hAnsi="Arial"/>
          <w:sz w:val="22"/>
          <w:szCs w:val="22"/>
        </w:rPr>
        <w:tab/>
        <w:t xml:space="preserve">   hayan adquirido los bienes, según el apoyo otorgado, se deberá entregar nota firmada </w:t>
      </w:r>
      <w:r>
        <w:rPr>
          <w:rFonts w:ascii="Arial" w:hAnsi="Arial"/>
          <w:sz w:val="22"/>
          <w:szCs w:val="22"/>
        </w:rPr>
        <w:tab/>
        <w:t xml:space="preserve">   por los responsables del proyecto -</w:t>
      </w:r>
      <w:r>
        <w:rPr>
          <w:rFonts w:ascii="Arial" w:hAnsi="Arial"/>
          <w:b/>
          <w:bCs/>
          <w:sz w:val="22"/>
          <w:szCs w:val="22"/>
        </w:rPr>
        <w:t xml:space="preserve">antes del </w:t>
      </w:r>
      <w:r w:rsidR="0028723D">
        <w:rPr>
          <w:rFonts w:ascii="Arial" w:hAnsi="Arial"/>
          <w:b/>
          <w:bCs/>
          <w:sz w:val="22"/>
          <w:szCs w:val="22"/>
        </w:rPr>
        <w:t>31</w:t>
      </w:r>
      <w:r>
        <w:rPr>
          <w:rFonts w:ascii="Arial" w:hAnsi="Arial"/>
          <w:b/>
          <w:bCs/>
          <w:sz w:val="22"/>
          <w:szCs w:val="22"/>
        </w:rPr>
        <w:t xml:space="preserve"> de </w:t>
      </w:r>
      <w:r w:rsidR="0028723D">
        <w:rPr>
          <w:rFonts w:ascii="Arial" w:hAnsi="Arial"/>
          <w:b/>
          <w:bCs/>
          <w:sz w:val="22"/>
          <w:szCs w:val="22"/>
        </w:rPr>
        <w:t>octubre</w:t>
      </w:r>
      <w:r w:rsidR="00CB6094">
        <w:rPr>
          <w:rFonts w:ascii="Arial" w:hAnsi="Arial"/>
          <w:b/>
          <w:bCs/>
          <w:sz w:val="22"/>
          <w:szCs w:val="22"/>
        </w:rPr>
        <w:t xml:space="preserve"> de 2019</w:t>
      </w:r>
      <w:r>
        <w:rPr>
          <w:rFonts w:ascii="Arial" w:hAnsi="Arial"/>
          <w:b/>
          <w:bCs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, expresando los       </w:t>
      </w:r>
    </w:p>
    <w:p w:rsidR="003541C0" w:rsidRDefault="003541C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</w:t>
      </w:r>
      <w:proofErr w:type="gramStart"/>
      <w:r>
        <w:rPr>
          <w:rFonts w:ascii="Arial" w:hAnsi="Arial"/>
          <w:sz w:val="22"/>
          <w:szCs w:val="22"/>
        </w:rPr>
        <w:t>motivos</w:t>
      </w:r>
      <w:proofErr w:type="gramEnd"/>
      <w:r>
        <w:rPr>
          <w:rFonts w:ascii="Arial" w:hAnsi="Arial"/>
          <w:sz w:val="22"/>
          <w:szCs w:val="22"/>
        </w:rPr>
        <w:t xml:space="preserve"> y solicitando la prórroga respectiva, la que se someterá a estudio de la Comisión.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B32DF7" w:rsidRDefault="00B32DF7">
      <w:pPr>
        <w:rPr>
          <w:rFonts w:ascii="Arial" w:hAnsi="Arial"/>
          <w:sz w:val="22"/>
          <w:szCs w:val="22"/>
        </w:rPr>
      </w:pPr>
    </w:p>
    <w:p w:rsidR="009765AB" w:rsidRDefault="003541C0" w:rsidP="009765AB">
      <w:pPr>
        <w:jc w:val="both"/>
        <w:rPr>
          <w:rFonts w:ascii="Arial" w:hAnsi="Arial"/>
          <w:sz w:val="22"/>
          <w:szCs w:val="22"/>
        </w:rPr>
      </w:pPr>
      <w:r w:rsidRPr="00EE3DDA">
        <w:rPr>
          <w:rFonts w:ascii="Arial" w:hAnsi="Arial"/>
          <w:b/>
          <w:sz w:val="22"/>
          <w:szCs w:val="22"/>
        </w:rPr>
        <w:t>4.</w:t>
      </w:r>
      <w:r w:rsidRPr="00EE3DDA">
        <w:rPr>
          <w:rFonts w:ascii="Arial" w:hAnsi="Arial"/>
          <w:b/>
          <w:bCs/>
          <w:sz w:val="22"/>
          <w:szCs w:val="22"/>
        </w:rPr>
        <w:t>-</w:t>
      </w:r>
      <w:r w:rsidR="009765AB">
        <w:rPr>
          <w:rFonts w:ascii="Arial" w:hAnsi="Arial"/>
          <w:sz w:val="22"/>
          <w:szCs w:val="22"/>
        </w:rPr>
        <w:t xml:space="preserve">    Los proyectos se presentarán</w:t>
      </w:r>
      <w:r w:rsidR="009765AB" w:rsidRPr="00BB20BE">
        <w:rPr>
          <w:rFonts w:ascii="Arial" w:hAnsi="Arial"/>
          <w:sz w:val="22"/>
          <w:szCs w:val="22"/>
        </w:rPr>
        <w:t xml:space="preserve"> </w:t>
      </w:r>
      <w:r w:rsidR="009765AB">
        <w:rPr>
          <w:rFonts w:ascii="Arial" w:hAnsi="Arial"/>
          <w:b/>
          <w:bCs/>
          <w:sz w:val="22"/>
          <w:szCs w:val="22"/>
        </w:rPr>
        <w:t>VIA ONLINE</w:t>
      </w:r>
      <w:r w:rsidR="009765AB" w:rsidRPr="00BB20BE">
        <w:rPr>
          <w:rFonts w:ascii="Arial" w:hAnsi="Arial"/>
          <w:sz w:val="22"/>
          <w:szCs w:val="22"/>
        </w:rPr>
        <w:t xml:space="preserve"> </w:t>
      </w:r>
      <w:r w:rsidR="009765AB">
        <w:rPr>
          <w:rFonts w:ascii="Arial" w:hAnsi="Arial"/>
          <w:sz w:val="22"/>
          <w:szCs w:val="22"/>
        </w:rPr>
        <w:t xml:space="preserve">a través de la pagina web </w:t>
      </w:r>
      <w:hyperlink r:id="rId4" w:history="1">
        <w:r w:rsidR="009765AB" w:rsidRPr="00CF2297">
          <w:rPr>
            <w:rStyle w:val="Hipervnculo"/>
            <w:rFonts w:ascii="Arial" w:hAnsi="Arial"/>
            <w:sz w:val="22"/>
            <w:szCs w:val="22"/>
          </w:rPr>
          <w:t>www.cofonte.com.uy</w:t>
        </w:r>
      </w:hyperlink>
      <w:r w:rsidR="009765AB">
        <w:rPr>
          <w:rFonts w:ascii="Arial" w:hAnsi="Arial"/>
          <w:sz w:val="22"/>
          <w:szCs w:val="22"/>
        </w:rPr>
        <w:t xml:space="preserve">, donde están </w:t>
      </w:r>
      <w:r w:rsidR="009765AB" w:rsidRPr="00BB20BE">
        <w:rPr>
          <w:rFonts w:ascii="Arial" w:hAnsi="Arial"/>
          <w:sz w:val="22"/>
          <w:szCs w:val="22"/>
        </w:rPr>
        <w:t xml:space="preserve">los formularios </w:t>
      </w:r>
      <w:r w:rsidR="009765AB">
        <w:rPr>
          <w:rFonts w:ascii="Arial" w:hAnsi="Arial"/>
          <w:sz w:val="22"/>
          <w:szCs w:val="22"/>
        </w:rPr>
        <w:t>para puesta en escena e infraestructura, manual instructivo y tutorial.</w:t>
      </w:r>
      <w:r w:rsidR="009765AB" w:rsidRPr="00BB20BE">
        <w:rPr>
          <w:rFonts w:ascii="Arial" w:hAnsi="Arial"/>
          <w:sz w:val="22"/>
          <w:szCs w:val="22"/>
        </w:rPr>
        <w:t xml:space="preserve"> </w:t>
      </w:r>
      <w:r w:rsidR="009765AB">
        <w:rPr>
          <w:rFonts w:ascii="Arial" w:hAnsi="Arial"/>
          <w:sz w:val="22"/>
          <w:szCs w:val="22"/>
        </w:rPr>
        <w:t>L</w:t>
      </w:r>
      <w:r w:rsidR="009765AB">
        <w:rPr>
          <w:rFonts w:ascii="Arial" w:hAnsi="Arial"/>
          <w:sz w:val="22"/>
          <w:szCs w:val="22"/>
          <w:u w:val="single"/>
        </w:rPr>
        <w:t>os datos allí requeridos son indispensables para que sea considerado el proyecto.</w:t>
      </w:r>
      <w:r w:rsidR="009765AB">
        <w:rPr>
          <w:rFonts w:ascii="Arial" w:hAnsi="Arial"/>
          <w:sz w:val="22"/>
          <w:szCs w:val="22"/>
        </w:rPr>
        <w:t xml:space="preserve"> </w:t>
      </w:r>
    </w:p>
    <w:p w:rsidR="00657DC3" w:rsidRDefault="00657DC3" w:rsidP="009765AB">
      <w:pPr>
        <w:jc w:val="both"/>
        <w:rPr>
          <w:rFonts w:ascii="Arial" w:hAnsi="Arial"/>
          <w:sz w:val="22"/>
          <w:szCs w:val="22"/>
        </w:rPr>
      </w:pPr>
    </w:p>
    <w:p w:rsidR="009765AB" w:rsidRDefault="009765AB">
      <w:pPr>
        <w:rPr>
          <w:rFonts w:ascii="Arial" w:hAnsi="Arial"/>
          <w:b/>
          <w:bCs/>
          <w:sz w:val="22"/>
          <w:szCs w:val="22"/>
        </w:rPr>
      </w:pPr>
    </w:p>
    <w:p w:rsidR="003541C0" w:rsidRPr="00EE3DDA" w:rsidRDefault="009765A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5.- </w:t>
      </w:r>
      <w:r w:rsidR="003541C0" w:rsidRPr="00EE3DDA">
        <w:rPr>
          <w:rFonts w:ascii="Arial" w:hAnsi="Arial"/>
          <w:b/>
          <w:bCs/>
          <w:sz w:val="22"/>
          <w:szCs w:val="22"/>
        </w:rPr>
        <w:t>Solicitudes para puestas en escena:</w:t>
      </w:r>
      <w:r w:rsidR="003541C0" w:rsidRPr="00EE3DDA">
        <w:rPr>
          <w:rFonts w:ascii="Arial" w:hAnsi="Arial"/>
          <w:b/>
          <w:sz w:val="22"/>
          <w:szCs w:val="22"/>
        </w:rPr>
        <w:tab/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57DC3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.1.- </w:t>
      </w:r>
      <w:r w:rsidR="00D65B42">
        <w:rPr>
          <w:rFonts w:ascii="Arial" w:hAnsi="Arial"/>
          <w:sz w:val="22"/>
          <w:szCs w:val="22"/>
        </w:rPr>
        <w:t>S</w:t>
      </w:r>
      <w:r w:rsidRPr="00D65B42">
        <w:rPr>
          <w:rFonts w:ascii="Arial" w:hAnsi="Arial"/>
          <w:bCs/>
          <w:sz w:val="22"/>
          <w:szCs w:val="22"/>
        </w:rPr>
        <w:t xml:space="preserve">e presentará </w:t>
      </w:r>
      <w:r w:rsidRPr="00D65B42">
        <w:rPr>
          <w:rFonts w:ascii="Arial" w:hAnsi="Arial"/>
          <w:bCs/>
          <w:sz w:val="22"/>
          <w:szCs w:val="22"/>
          <w:u w:val="single"/>
        </w:rPr>
        <w:t>un</w:t>
      </w:r>
      <w:r w:rsidR="00D65B42">
        <w:rPr>
          <w:rFonts w:ascii="Arial" w:hAnsi="Arial"/>
          <w:bCs/>
          <w:sz w:val="22"/>
          <w:szCs w:val="22"/>
        </w:rPr>
        <w:t xml:space="preserve"> solo proyecto </w:t>
      </w:r>
      <w:r w:rsidRPr="00D65B42">
        <w:rPr>
          <w:rFonts w:ascii="Arial" w:hAnsi="Arial"/>
          <w:bCs/>
          <w:sz w:val="22"/>
          <w:szCs w:val="22"/>
        </w:rPr>
        <w:t>por grupo o cooperativa.</w:t>
      </w:r>
    </w:p>
    <w:p w:rsidR="000B003B" w:rsidRDefault="003541C0" w:rsidP="00EE3DD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0B003B" w:rsidRPr="00BB20BE" w:rsidRDefault="00D65B42" w:rsidP="00D65B42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5.2.- L</w:t>
      </w:r>
      <w:r w:rsidR="003541C0" w:rsidRPr="00BB20BE">
        <w:rPr>
          <w:rFonts w:ascii="Arial" w:hAnsi="Arial"/>
          <w:bCs/>
          <w:sz w:val="22"/>
          <w:szCs w:val="22"/>
        </w:rPr>
        <w:t xml:space="preserve">os diseños de escenografía y vestuario deberán ser </w:t>
      </w:r>
      <w:r w:rsidR="00B32DF7" w:rsidRPr="00BB20BE">
        <w:rPr>
          <w:rFonts w:ascii="Arial" w:hAnsi="Arial"/>
          <w:bCs/>
          <w:sz w:val="22"/>
          <w:szCs w:val="22"/>
        </w:rPr>
        <w:t>originales</w:t>
      </w:r>
      <w:r w:rsidR="00BB20BE" w:rsidRPr="00BB20BE">
        <w:rPr>
          <w:rFonts w:ascii="Arial" w:hAnsi="Arial"/>
          <w:bCs/>
          <w:sz w:val="22"/>
          <w:szCs w:val="22"/>
        </w:rPr>
        <w:t xml:space="preserve"> </w:t>
      </w:r>
      <w:r w:rsidR="003541C0" w:rsidRPr="00BB20BE">
        <w:rPr>
          <w:rFonts w:ascii="Arial" w:hAnsi="Arial"/>
          <w:bCs/>
          <w:sz w:val="22"/>
          <w:szCs w:val="22"/>
        </w:rPr>
        <w:t>y no c</w:t>
      </w:r>
      <w:r w:rsidR="00507CDD">
        <w:rPr>
          <w:rFonts w:ascii="Arial" w:hAnsi="Arial"/>
          <w:bCs/>
          <w:sz w:val="22"/>
          <w:szCs w:val="22"/>
        </w:rPr>
        <w:t>on imágenes bajadas de Internet; así como, no</w:t>
      </w:r>
      <w:r w:rsidR="000B003B" w:rsidRPr="00BB20BE">
        <w:rPr>
          <w:rFonts w:ascii="Arial" w:hAnsi="Arial"/>
          <w:sz w:val="22"/>
          <w:szCs w:val="22"/>
        </w:rPr>
        <w:t xml:space="preserve"> deberán incluirse elementos de infraestructura.</w:t>
      </w:r>
    </w:p>
    <w:p w:rsidR="000B003B" w:rsidRDefault="000B003B" w:rsidP="00BB20BE">
      <w:pPr>
        <w:jc w:val="both"/>
        <w:rPr>
          <w:rFonts w:ascii="Arial" w:hAnsi="Arial"/>
          <w:bCs/>
          <w:sz w:val="22"/>
          <w:szCs w:val="22"/>
        </w:rPr>
      </w:pPr>
    </w:p>
    <w:p w:rsidR="003541C0" w:rsidRPr="00507CDD" w:rsidRDefault="00657DC3" w:rsidP="00EE3DDA">
      <w:pPr>
        <w:ind w:firstLine="709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D65B42">
        <w:rPr>
          <w:rFonts w:ascii="Arial" w:hAnsi="Arial"/>
          <w:sz w:val="22"/>
          <w:szCs w:val="22"/>
        </w:rPr>
        <w:t>.3</w:t>
      </w:r>
      <w:r w:rsidR="00507CDD">
        <w:rPr>
          <w:rFonts w:ascii="Arial" w:hAnsi="Arial"/>
          <w:sz w:val="22"/>
          <w:szCs w:val="22"/>
        </w:rPr>
        <w:t xml:space="preserve">.- </w:t>
      </w:r>
      <w:r w:rsidR="005E1BC7">
        <w:rPr>
          <w:rFonts w:ascii="Arial" w:hAnsi="Arial"/>
          <w:b/>
          <w:sz w:val="22"/>
          <w:szCs w:val="22"/>
        </w:rPr>
        <w:t>P</w:t>
      </w:r>
      <w:r w:rsidR="00507CDD">
        <w:rPr>
          <w:rFonts w:ascii="Arial" w:hAnsi="Arial"/>
          <w:b/>
          <w:sz w:val="22"/>
          <w:szCs w:val="22"/>
        </w:rPr>
        <w:t>ara llenar el formulario web será necesario contar con:</w:t>
      </w:r>
    </w:p>
    <w:p w:rsidR="003541C0" w:rsidRPr="00507CDD" w:rsidRDefault="003541C0">
      <w:pPr>
        <w:rPr>
          <w:rFonts w:ascii="Arial" w:hAnsi="Arial"/>
          <w:b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a.- carta de la sala teatral en la que se presentará el espectáculo, indicando fecha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de estre</w:t>
      </w:r>
      <w:r w:rsidR="00657DC3">
        <w:rPr>
          <w:rFonts w:ascii="Arial" w:hAnsi="Arial"/>
          <w:sz w:val="22"/>
          <w:szCs w:val="22"/>
        </w:rPr>
        <w:t>no y temporada de mínimo ocho funciones</w:t>
      </w:r>
      <w:r>
        <w:rPr>
          <w:rFonts w:ascii="Arial" w:hAnsi="Arial"/>
          <w:sz w:val="22"/>
          <w:szCs w:val="22"/>
        </w:rPr>
        <w:t>;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 w:rsidP="00116EE6">
      <w:pPr>
        <w:ind w:left="1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b.- </w:t>
      </w:r>
      <w:r w:rsidR="00116EE6">
        <w:rPr>
          <w:rFonts w:ascii="Arial" w:hAnsi="Arial"/>
          <w:sz w:val="22"/>
          <w:szCs w:val="22"/>
        </w:rPr>
        <w:t xml:space="preserve">firma de todos los integrantes del proyecto, comprometiéndose a dar cabal            .     </w:t>
      </w:r>
      <w:proofErr w:type="gramStart"/>
      <w:r w:rsidR="00116EE6">
        <w:rPr>
          <w:rFonts w:ascii="Arial" w:hAnsi="Arial"/>
          <w:sz w:val="22"/>
          <w:szCs w:val="22"/>
        </w:rPr>
        <w:t>cumplimiento</w:t>
      </w:r>
      <w:proofErr w:type="gramEnd"/>
      <w:r w:rsidR="00116EE6">
        <w:rPr>
          <w:rFonts w:ascii="Arial" w:hAnsi="Arial"/>
          <w:sz w:val="22"/>
          <w:szCs w:val="22"/>
        </w:rPr>
        <w:t xml:space="preserve"> a estas bases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c.- nota de la Asociación General de Autores que acredite la autorización del autor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(nacional o extranjero). Se advierte que </w:t>
      </w:r>
      <w:r>
        <w:rPr>
          <w:rFonts w:ascii="Arial" w:hAnsi="Arial"/>
          <w:b/>
          <w:bCs/>
          <w:sz w:val="22"/>
          <w:szCs w:val="22"/>
        </w:rPr>
        <w:t>NO</w:t>
      </w:r>
      <w:r>
        <w:rPr>
          <w:rFonts w:ascii="Arial" w:hAnsi="Arial"/>
          <w:sz w:val="22"/>
          <w:szCs w:val="22"/>
        </w:rPr>
        <w:t xml:space="preserve"> se aceptarán solicitudes en trámite.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d.- </w:t>
      </w:r>
      <w:proofErr w:type="spellStart"/>
      <w:r>
        <w:rPr>
          <w:rFonts w:ascii="Arial" w:hAnsi="Arial"/>
          <w:sz w:val="22"/>
          <w:szCs w:val="22"/>
        </w:rPr>
        <w:t>Curr</w:t>
      </w:r>
      <w:r w:rsidR="0028723D">
        <w:rPr>
          <w:rFonts w:ascii="Arial" w:hAnsi="Arial"/>
          <w:sz w:val="22"/>
          <w:szCs w:val="22"/>
        </w:rPr>
        <w:t>ì</w:t>
      </w:r>
      <w:r>
        <w:rPr>
          <w:rFonts w:ascii="Arial" w:hAnsi="Arial"/>
          <w:sz w:val="22"/>
          <w:szCs w:val="22"/>
        </w:rPr>
        <w:t>culum</w:t>
      </w:r>
      <w:proofErr w:type="spellEnd"/>
      <w:r>
        <w:rPr>
          <w:rFonts w:ascii="Arial" w:hAnsi="Arial"/>
          <w:sz w:val="22"/>
          <w:szCs w:val="22"/>
        </w:rPr>
        <w:t xml:space="preserve"> breve de todos los participantes en el proyecto.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AD4DE1" w:rsidP="00EE3DDA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5.</w:t>
      </w:r>
      <w:r w:rsidR="00D65B42">
        <w:rPr>
          <w:rFonts w:ascii="Arial" w:hAnsi="Arial"/>
          <w:sz w:val="22"/>
          <w:szCs w:val="22"/>
        </w:rPr>
        <w:t>4</w:t>
      </w:r>
      <w:r w:rsidR="003541C0">
        <w:rPr>
          <w:rFonts w:ascii="Arial" w:hAnsi="Arial"/>
          <w:sz w:val="22"/>
          <w:szCs w:val="22"/>
        </w:rPr>
        <w:t>.- Cada proyecto</w:t>
      </w:r>
      <w:r w:rsidR="00507CDD">
        <w:rPr>
          <w:rFonts w:ascii="Arial" w:hAnsi="Arial"/>
          <w:sz w:val="22"/>
          <w:szCs w:val="22"/>
        </w:rPr>
        <w:t xml:space="preserve"> de puesta en escena</w:t>
      </w:r>
      <w:r w:rsidR="003541C0">
        <w:rPr>
          <w:rFonts w:ascii="Arial" w:hAnsi="Arial"/>
          <w:sz w:val="22"/>
          <w:szCs w:val="22"/>
        </w:rPr>
        <w:t xml:space="preserve"> aprobado obtendrá, además del ap</w:t>
      </w:r>
      <w:r w:rsidR="00507CDD">
        <w:rPr>
          <w:rFonts w:ascii="Arial" w:hAnsi="Arial"/>
          <w:sz w:val="22"/>
          <w:szCs w:val="22"/>
        </w:rPr>
        <w:t>orte que defina la Comisión, un</w:t>
      </w:r>
      <w:r w:rsidR="003541C0">
        <w:rPr>
          <w:rFonts w:ascii="Arial" w:hAnsi="Arial"/>
          <w:sz w:val="22"/>
          <w:szCs w:val="22"/>
        </w:rPr>
        <w:t xml:space="preserve"> </w:t>
      </w:r>
      <w:r w:rsidR="00522B3C">
        <w:rPr>
          <w:rFonts w:ascii="Arial" w:hAnsi="Arial"/>
          <w:sz w:val="22"/>
          <w:szCs w:val="22"/>
        </w:rPr>
        <w:t>incentivo</w:t>
      </w:r>
      <w:r w:rsidR="003541C0">
        <w:rPr>
          <w:rFonts w:ascii="Arial" w:hAnsi="Arial"/>
          <w:sz w:val="22"/>
          <w:szCs w:val="22"/>
        </w:rPr>
        <w:t xml:space="preserve"> equ</w:t>
      </w:r>
      <w:r w:rsidR="00507CDD">
        <w:rPr>
          <w:rFonts w:ascii="Arial" w:hAnsi="Arial"/>
          <w:sz w:val="22"/>
          <w:szCs w:val="22"/>
        </w:rPr>
        <w:t xml:space="preserve">ivalente al 20% de lo otorgado, para </w:t>
      </w:r>
      <w:r w:rsidR="003541C0">
        <w:rPr>
          <w:rFonts w:ascii="Arial" w:hAnsi="Arial"/>
          <w:sz w:val="22"/>
          <w:szCs w:val="22"/>
        </w:rPr>
        <w:t>los integrantes del proyecto</w:t>
      </w:r>
      <w:r w:rsidR="00522B3C">
        <w:rPr>
          <w:rFonts w:ascii="Arial" w:hAnsi="Arial"/>
          <w:sz w:val="22"/>
          <w:szCs w:val="22"/>
        </w:rPr>
        <w:t xml:space="preserve"> y</w:t>
      </w:r>
      <w:r w:rsidR="003541C0">
        <w:rPr>
          <w:rFonts w:ascii="Arial" w:hAnsi="Arial"/>
          <w:sz w:val="22"/>
          <w:szCs w:val="22"/>
        </w:rPr>
        <w:t xml:space="preserve"> deberá rendirse como tal. El colectivo definirá el criterio de distribución del mismo.</w:t>
      </w:r>
    </w:p>
    <w:p w:rsidR="003541C0" w:rsidRDefault="003541C0" w:rsidP="00EE3DDA">
      <w:pPr>
        <w:jc w:val="both"/>
        <w:rPr>
          <w:rFonts w:ascii="Arial" w:hAnsi="Arial"/>
          <w:sz w:val="22"/>
          <w:szCs w:val="22"/>
        </w:rPr>
      </w:pPr>
    </w:p>
    <w:p w:rsidR="003541C0" w:rsidRDefault="003541C0" w:rsidP="00EE3DD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3541C0" w:rsidRDefault="00AD4DE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 w:rsidR="003541C0" w:rsidRPr="00EE3DDA">
        <w:rPr>
          <w:rFonts w:ascii="Arial" w:hAnsi="Arial"/>
          <w:b/>
          <w:sz w:val="22"/>
          <w:szCs w:val="22"/>
        </w:rPr>
        <w:t>.</w:t>
      </w:r>
      <w:r w:rsidR="003541C0" w:rsidRPr="00EE3DDA">
        <w:rPr>
          <w:rFonts w:ascii="Arial" w:hAnsi="Arial"/>
          <w:b/>
          <w:bCs/>
          <w:sz w:val="22"/>
          <w:szCs w:val="22"/>
        </w:rPr>
        <w:t>- Solicitudes para infraestructura y/o equipamiento:</w:t>
      </w:r>
    </w:p>
    <w:p w:rsidR="00025642" w:rsidRDefault="00025642">
      <w:pPr>
        <w:rPr>
          <w:rFonts w:ascii="Arial" w:hAnsi="Arial"/>
          <w:b/>
          <w:bCs/>
          <w:sz w:val="22"/>
          <w:szCs w:val="22"/>
        </w:rPr>
      </w:pPr>
    </w:p>
    <w:p w:rsidR="00025642" w:rsidRPr="0028723D" w:rsidRDefault="006F4A0D" w:rsidP="006F4A0D">
      <w:pPr>
        <w:ind w:firstLine="709"/>
        <w:rPr>
          <w:rFonts w:ascii="Arial" w:hAnsi="Arial"/>
          <w:bCs/>
          <w:sz w:val="22"/>
          <w:szCs w:val="22"/>
        </w:rPr>
      </w:pPr>
      <w:r w:rsidRPr="0028723D">
        <w:rPr>
          <w:rFonts w:ascii="Arial" w:hAnsi="Arial"/>
          <w:sz w:val="22"/>
          <w:szCs w:val="22"/>
        </w:rPr>
        <w:t>6.1.- S</w:t>
      </w:r>
      <w:r w:rsidR="00025642" w:rsidRPr="0028723D">
        <w:rPr>
          <w:rFonts w:ascii="Arial" w:hAnsi="Arial"/>
          <w:bCs/>
          <w:sz w:val="22"/>
          <w:szCs w:val="22"/>
        </w:rPr>
        <w:t xml:space="preserve">e presentará </w:t>
      </w:r>
      <w:r w:rsidR="00025642" w:rsidRPr="0028723D">
        <w:rPr>
          <w:rFonts w:ascii="Arial" w:hAnsi="Arial"/>
          <w:bCs/>
          <w:sz w:val="22"/>
          <w:szCs w:val="22"/>
          <w:u w:val="single"/>
        </w:rPr>
        <w:t>un</w:t>
      </w:r>
      <w:r w:rsidR="00025642" w:rsidRPr="0028723D">
        <w:rPr>
          <w:rFonts w:ascii="Arial" w:hAnsi="Arial"/>
          <w:bCs/>
          <w:sz w:val="22"/>
          <w:szCs w:val="22"/>
        </w:rPr>
        <w:t xml:space="preserve"> solo proyecto por grupo o cooperativa.</w:t>
      </w:r>
    </w:p>
    <w:p w:rsidR="005E1BC7" w:rsidRDefault="005E1BC7">
      <w:pPr>
        <w:jc w:val="both"/>
        <w:rPr>
          <w:rFonts w:ascii="Arial" w:hAnsi="Arial"/>
          <w:sz w:val="22"/>
          <w:szCs w:val="22"/>
          <w:u w:val="single"/>
        </w:rPr>
      </w:pPr>
    </w:p>
    <w:p w:rsidR="003541C0" w:rsidRPr="00072437" w:rsidRDefault="006F4A0D" w:rsidP="006F4A0D">
      <w:pPr>
        <w:ind w:firstLine="709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6.2.- L</w:t>
      </w:r>
      <w:r w:rsidR="007E4B64" w:rsidRPr="00072437">
        <w:rPr>
          <w:rFonts w:ascii="Arial" w:hAnsi="Arial"/>
          <w:bCs/>
          <w:sz w:val="22"/>
          <w:szCs w:val="22"/>
        </w:rPr>
        <w:t xml:space="preserve">os 3 </w:t>
      </w:r>
      <w:r w:rsidR="005E1BC7">
        <w:rPr>
          <w:rFonts w:ascii="Arial" w:hAnsi="Arial"/>
          <w:bCs/>
          <w:sz w:val="22"/>
          <w:szCs w:val="22"/>
        </w:rPr>
        <w:t>presupuestos</w:t>
      </w:r>
      <w:r w:rsidR="007E4B64" w:rsidRPr="00072437">
        <w:rPr>
          <w:rFonts w:ascii="Arial" w:hAnsi="Arial"/>
          <w:bCs/>
          <w:sz w:val="22"/>
          <w:szCs w:val="22"/>
        </w:rPr>
        <w:t xml:space="preserve"> a presentar, deben ser de </w:t>
      </w:r>
      <w:r w:rsidR="003541C0" w:rsidRPr="00072437">
        <w:rPr>
          <w:rFonts w:ascii="Arial" w:hAnsi="Arial"/>
          <w:bCs/>
          <w:sz w:val="22"/>
          <w:szCs w:val="22"/>
        </w:rPr>
        <w:t>proveedores debidamente identificado</w:t>
      </w:r>
      <w:r w:rsidR="001C1CF7">
        <w:rPr>
          <w:rFonts w:ascii="Arial" w:hAnsi="Arial"/>
          <w:bCs/>
          <w:sz w:val="22"/>
          <w:szCs w:val="22"/>
        </w:rPr>
        <w:t>s con su logo o firma comercial, adjuntos en un solo PDF.</w:t>
      </w:r>
    </w:p>
    <w:p w:rsidR="00D13A96" w:rsidRDefault="00D13A96">
      <w:pPr>
        <w:rPr>
          <w:rFonts w:ascii="Arial" w:hAnsi="Arial"/>
          <w:sz w:val="22"/>
          <w:szCs w:val="22"/>
        </w:rPr>
      </w:pPr>
    </w:p>
    <w:p w:rsidR="003541C0" w:rsidRPr="00ED4FA0" w:rsidRDefault="00AD4DE1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7</w:t>
      </w:r>
      <w:r w:rsidR="003541C0" w:rsidRPr="00D13A96">
        <w:rPr>
          <w:rFonts w:ascii="Arial" w:hAnsi="Arial"/>
          <w:b/>
          <w:sz w:val="22"/>
          <w:szCs w:val="22"/>
        </w:rPr>
        <w:t>.- La Comisión del Fondo Nacional de Teatro establecerá el monto de</w:t>
      </w:r>
      <w:r w:rsidR="00D13A96">
        <w:rPr>
          <w:rFonts w:ascii="Arial" w:hAnsi="Arial"/>
          <w:b/>
          <w:sz w:val="22"/>
          <w:szCs w:val="22"/>
        </w:rPr>
        <w:t>l aporte</w:t>
      </w:r>
      <w:r w:rsidR="003541C0" w:rsidRPr="00ED4FA0">
        <w:rPr>
          <w:rFonts w:ascii="Arial" w:hAnsi="Arial"/>
          <w:sz w:val="22"/>
          <w:szCs w:val="22"/>
        </w:rPr>
        <w:t xml:space="preserve">, en todos los casos, de acuerdo con  los </w:t>
      </w:r>
      <w:r w:rsidR="00D13A96">
        <w:rPr>
          <w:rFonts w:ascii="Arial" w:hAnsi="Arial"/>
          <w:sz w:val="22"/>
          <w:szCs w:val="22"/>
        </w:rPr>
        <w:t>presupuest</w:t>
      </w:r>
      <w:r w:rsidR="003541C0" w:rsidRPr="00ED4FA0">
        <w:rPr>
          <w:rFonts w:ascii="Arial" w:hAnsi="Arial"/>
          <w:sz w:val="22"/>
          <w:szCs w:val="22"/>
        </w:rPr>
        <w:t xml:space="preserve">os de producción, viabilidad del proyecto e interés cultural del mismo. 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AD4DE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8</w:t>
      </w:r>
      <w:r w:rsidR="003541C0" w:rsidRPr="000D61FC">
        <w:rPr>
          <w:rFonts w:ascii="Arial" w:hAnsi="Arial"/>
          <w:b/>
          <w:sz w:val="22"/>
          <w:szCs w:val="22"/>
        </w:rPr>
        <w:t xml:space="preserve">.- </w:t>
      </w:r>
      <w:r w:rsidR="003541C0" w:rsidRPr="000D61FC">
        <w:rPr>
          <w:rFonts w:ascii="Arial" w:hAnsi="Arial" w:cs="Arial"/>
          <w:b/>
          <w:bCs/>
          <w:sz w:val="22"/>
          <w:szCs w:val="22"/>
        </w:rPr>
        <w:t>En el caso que el proyecto sea simul</w:t>
      </w:r>
      <w:r w:rsidR="00072437" w:rsidRPr="000D61FC">
        <w:rPr>
          <w:rFonts w:ascii="Arial" w:hAnsi="Arial" w:cs="Arial"/>
          <w:b/>
          <w:bCs/>
          <w:sz w:val="22"/>
          <w:szCs w:val="22"/>
        </w:rPr>
        <w:t>táneamente presentado ante otros fondos</w:t>
      </w:r>
      <w:r w:rsidR="003541C0" w:rsidRPr="000D61FC">
        <w:rPr>
          <w:rFonts w:ascii="Arial" w:hAnsi="Arial" w:cs="Arial"/>
          <w:b/>
          <w:bCs/>
          <w:sz w:val="22"/>
          <w:szCs w:val="22"/>
        </w:rPr>
        <w:t xml:space="preserve"> </w:t>
      </w:r>
      <w:r w:rsidR="003541C0">
        <w:rPr>
          <w:rFonts w:ascii="Arial" w:hAnsi="Arial" w:cs="Arial"/>
          <w:bCs/>
          <w:sz w:val="22"/>
          <w:szCs w:val="22"/>
        </w:rPr>
        <w:t>y</w:t>
      </w:r>
      <w:r w:rsidR="00072437">
        <w:rPr>
          <w:rFonts w:ascii="Arial" w:hAnsi="Arial" w:cs="Arial"/>
          <w:bCs/>
          <w:sz w:val="22"/>
          <w:szCs w:val="22"/>
        </w:rPr>
        <w:t xml:space="preserve"> </w:t>
      </w:r>
      <w:r w:rsidR="003541C0">
        <w:rPr>
          <w:rFonts w:ascii="Arial" w:hAnsi="Arial" w:cs="Arial"/>
          <w:bCs/>
          <w:sz w:val="22"/>
          <w:szCs w:val="22"/>
        </w:rPr>
        <w:t>resulte apoyado</w:t>
      </w:r>
      <w:r w:rsidR="00072437">
        <w:rPr>
          <w:rFonts w:ascii="Arial" w:hAnsi="Arial" w:cs="Arial"/>
          <w:bCs/>
          <w:sz w:val="22"/>
          <w:szCs w:val="22"/>
        </w:rPr>
        <w:t xml:space="preserve"> en el 100% de lo requerido para financiarlo,</w:t>
      </w:r>
      <w:r w:rsidR="003541C0">
        <w:rPr>
          <w:rFonts w:ascii="Arial" w:hAnsi="Arial" w:cs="Arial"/>
          <w:bCs/>
          <w:sz w:val="22"/>
          <w:szCs w:val="22"/>
        </w:rPr>
        <w:t xml:space="preserve"> </w:t>
      </w:r>
      <w:r w:rsidR="00072437">
        <w:rPr>
          <w:rFonts w:ascii="Arial" w:hAnsi="Arial" w:cs="Arial"/>
          <w:bCs/>
          <w:sz w:val="22"/>
          <w:szCs w:val="22"/>
        </w:rPr>
        <w:t>deberán reintegrar a COFONTE el apoyo recibido</w:t>
      </w:r>
      <w:r w:rsidR="003541C0">
        <w:rPr>
          <w:rFonts w:ascii="Arial" w:hAnsi="Arial" w:cs="Arial"/>
          <w:bCs/>
          <w:sz w:val="22"/>
          <w:szCs w:val="22"/>
        </w:rPr>
        <w:t>. El plazo para la devolución será de 15 días a partir de la fecha en que sea efectivamente percibido el</w:t>
      </w:r>
      <w:r w:rsidR="00072437">
        <w:rPr>
          <w:rFonts w:ascii="Arial" w:hAnsi="Arial" w:cs="Arial"/>
          <w:bCs/>
          <w:sz w:val="22"/>
          <w:szCs w:val="22"/>
        </w:rPr>
        <w:t xml:space="preserve"> otro</w:t>
      </w:r>
      <w:r w:rsidR="003541C0">
        <w:rPr>
          <w:rFonts w:ascii="Arial" w:hAnsi="Arial" w:cs="Arial"/>
          <w:bCs/>
          <w:sz w:val="22"/>
          <w:szCs w:val="22"/>
        </w:rPr>
        <w:t xml:space="preserve"> aporte o adjudicación.</w:t>
      </w:r>
    </w:p>
    <w:p w:rsidR="003541C0" w:rsidRDefault="00354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</w:p>
    <w:p w:rsidR="003541C0" w:rsidRDefault="00AD4DE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9</w:t>
      </w:r>
      <w:r w:rsidR="003541C0" w:rsidRPr="000D61FC">
        <w:rPr>
          <w:rFonts w:ascii="Arial" w:hAnsi="Arial"/>
          <w:b/>
          <w:sz w:val="22"/>
          <w:szCs w:val="22"/>
        </w:rPr>
        <w:t xml:space="preserve">.- </w:t>
      </w:r>
      <w:r w:rsidR="003541C0" w:rsidRPr="000D61FC">
        <w:rPr>
          <w:rFonts w:ascii="Arial" w:hAnsi="Arial" w:cs="Arial"/>
          <w:b/>
          <w:bCs/>
          <w:sz w:val="22"/>
          <w:szCs w:val="22"/>
        </w:rPr>
        <w:t xml:space="preserve">Los beneficiarios deberán cumplir lo relativo a infraestructura o estrenar la obra en </w:t>
      </w:r>
      <w:r w:rsidR="000D61FC" w:rsidRPr="000D61FC">
        <w:rPr>
          <w:rFonts w:ascii="Arial" w:hAnsi="Arial" w:cs="Arial"/>
          <w:b/>
          <w:bCs/>
          <w:sz w:val="22"/>
          <w:szCs w:val="22"/>
        </w:rPr>
        <w:t>un</w:t>
      </w:r>
      <w:r w:rsidR="003541C0" w:rsidRPr="000D61FC">
        <w:rPr>
          <w:rFonts w:ascii="Arial" w:hAnsi="Arial" w:cs="Arial"/>
          <w:b/>
          <w:bCs/>
          <w:sz w:val="22"/>
          <w:szCs w:val="22"/>
        </w:rPr>
        <w:t xml:space="preserve"> plazo máximo de seis meses a partir de la entrega del aporte y firma del contrato. </w:t>
      </w:r>
      <w:r w:rsidR="003541C0">
        <w:rPr>
          <w:rFonts w:ascii="Arial" w:hAnsi="Arial" w:cs="Arial"/>
          <w:bCs/>
          <w:sz w:val="22"/>
          <w:szCs w:val="22"/>
        </w:rPr>
        <w:t>En caso de no efectuarlo en dich</w:t>
      </w:r>
      <w:r w:rsidR="000D61FC">
        <w:rPr>
          <w:rFonts w:ascii="Arial" w:hAnsi="Arial" w:cs="Arial"/>
          <w:bCs/>
          <w:sz w:val="22"/>
          <w:szCs w:val="22"/>
        </w:rPr>
        <w:t>o</w:t>
      </w:r>
      <w:r w:rsidR="003541C0">
        <w:rPr>
          <w:rFonts w:ascii="Arial" w:hAnsi="Arial" w:cs="Arial"/>
          <w:bCs/>
          <w:sz w:val="22"/>
          <w:szCs w:val="22"/>
        </w:rPr>
        <w:t xml:space="preserve"> </w:t>
      </w:r>
      <w:r w:rsidR="000D61FC">
        <w:rPr>
          <w:rFonts w:ascii="Arial" w:hAnsi="Arial" w:cs="Arial"/>
          <w:bCs/>
          <w:sz w:val="22"/>
          <w:szCs w:val="22"/>
        </w:rPr>
        <w:t>plazo</w:t>
      </w:r>
      <w:r w:rsidR="003541C0">
        <w:rPr>
          <w:rFonts w:ascii="Arial" w:hAnsi="Arial" w:cs="Arial"/>
          <w:bCs/>
          <w:sz w:val="22"/>
          <w:szCs w:val="22"/>
        </w:rPr>
        <w:t xml:space="preserve">, deberán devolver la suma </w:t>
      </w:r>
      <w:r w:rsidR="00072437">
        <w:rPr>
          <w:rFonts w:ascii="Arial" w:hAnsi="Arial" w:cs="Arial"/>
          <w:bCs/>
          <w:sz w:val="22"/>
          <w:szCs w:val="22"/>
        </w:rPr>
        <w:t>recibi</w:t>
      </w:r>
      <w:r w:rsidR="003541C0">
        <w:rPr>
          <w:rFonts w:ascii="Arial" w:hAnsi="Arial" w:cs="Arial"/>
          <w:bCs/>
          <w:sz w:val="22"/>
          <w:szCs w:val="22"/>
        </w:rPr>
        <w:t>da.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Pr="0043114F" w:rsidRDefault="00AD4DE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10</w:t>
      </w:r>
      <w:r w:rsidR="000D61FC" w:rsidRPr="0043114F">
        <w:rPr>
          <w:rFonts w:ascii="Arial" w:hAnsi="Arial"/>
          <w:b/>
          <w:sz w:val="22"/>
          <w:szCs w:val="22"/>
        </w:rPr>
        <w:t xml:space="preserve">.- </w:t>
      </w:r>
      <w:r w:rsidR="003541C0" w:rsidRPr="0043114F">
        <w:rPr>
          <w:rFonts w:ascii="Arial" w:hAnsi="Arial"/>
          <w:b/>
          <w:sz w:val="22"/>
          <w:szCs w:val="22"/>
        </w:rPr>
        <w:t>Los beneficiarios deberán colocar el logotipo de la Comisión del Fondo Nacional de Teatro en forma destacada</w:t>
      </w:r>
      <w:r w:rsidR="003541C0" w:rsidRPr="0043114F">
        <w:rPr>
          <w:rFonts w:ascii="Arial" w:hAnsi="Arial"/>
          <w:sz w:val="22"/>
          <w:szCs w:val="22"/>
        </w:rPr>
        <w:t xml:space="preserve"> </w:t>
      </w:r>
      <w:r w:rsidR="0043114F" w:rsidRPr="0043114F">
        <w:rPr>
          <w:rFonts w:ascii="Arial" w:hAnsi="Arial"/>
          <w:sz w:val="22"/>
          <w:szCs w:val="22"/>
        </w:rPr>
        <w:t>(</w:t>
      </w:r>
      <w:r w:rsidR="003541C0" w:rsidRPr="0043114F">
        <w:rPr>
          <w:rFonts w:ascii="Arial" w:hAnsi="Arial"/>
          <w:sz w:val="22"/>
          <w:szCs w:val="22"/>
        </w:rPr>
        <w:t>en los programas y en todos los medios que utilicen para la difusión</w:t>
      </w:r>
      <w:r w:rsidR="0043114F">
        <w:rPr>
          <w:rFonts w:ascii="Arial" w:hAnsi="Arial"/>
          <w:sz w:val="22"/>
          <w:szCs w:val="22"/>
        </w:rPr>
        <w:t>)</w:t>
      </w:r>
      <w:r w:rsidR="003541C0" w:rsidRPr="0043114F">
        <w:rPr>
          <w:rFonts w:ascii="Arial" w:hAnsi="Arial"/>
          <w:sz w:val="22"/>
          <w:szCs w:val="22"/>
        </w:rPr>
        <w:t xml:space="preserve"> y d</w:t>
      </w:r>
      <w:r w:rsidR="003541C0" w:rsidRPr="0043114F">
        <w:rPr>
          <w:rFonts w:ascii="Arial" w:hAnsi="Arial" w:cs="Arial"/>
          <w:sz w:val="22"/>
          <w:szCs w:val="22"/>
        </w:rPr>
        <w:t xml:space="preserve">eberá emitirse previo al comienzo </w:t>
      </w:r>
      <w:r w:rsidR="0043114F" w:rsidRPr="0043114F">
        <w:rPr>
          <w:rFonts w:ascii="Arial" w:hAnsi="Arial" w:cs="Arial"/>
          <w:sz w:val="22"/>
          <w:szCs w:val="22"/>
        </w:rPr>
        <w:t>de las funciones</w:t>
      </w:r>
      <w:r w:rsidR="003541C0" w:rsidRPr="0043114F">
        <w:rPr>
          <w:rFonts w:ascii="Arial" w:hAnsi="Arial" w:cs="Arial"/>
          <w:sz w:val="22"/>
          <w:szCs w:val="22"/>
        </w:rPr>
        <w:t>, el audio promocional en el que se menciona el apoyo de</w:t>
      </w:r>
      <w:r w:rsidR="00BE3F2A" w:rsidRPr="0043114F">
        <w:rPr>
          <w:rFonts w:ascii="Arial" w:hAnsi="Arial" w:cs="Arial"/>
          <w:sz w:val="22"/>
          <w:szCs w:val="22"/>
        </w:rPr>
        <w:t xml:space="preserve"> COFONTE</w:t>
      </w:r>
      <w:r w:rsidR="003541C0" w:rsidRPr="0043114F">
        <w:rPr>
          <w:rFonts w:ascii="Arial" w:hAnsi="Arial" w:cs="Arial"/>
          <w:sz w:val="22"/>
          <w:szCs w:val="22"/>
        </w:rPr>
        <w:t xml:space="preserve"> a la</w:t>
      </w:r>
      <w:r w:rsidR="00BE3F2A" w:rsidRPr="0043114F">
        <w:rPr>
          <w:rFonts w:ascii="Arial" w:hAnsi="Arial" w:cs="Arial"/>
          <w:sz w:val="22"/>
          <w:szCs w:val="22"/>
        </w:rPr>
        <w:t xml:space="preserve"> puesta en escena y/o a la Sala</w:t>
      </w:r>
      <w:r w:rsidR="003541C0" w:rsidRPr="0043114F">
        <w:rPr>
          <w:rFonts w:ascii="Arial" w:hAnsi="Arial" w:cs="Arial"/>
          <w:sz w:val="22"/>
          <w:szCs w:val="22"/>
        </w:rPr>
        <w:t>.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465730" w:rsidRDefault="003541C0" w:rsidP="00465730">
      <w:pPr>
        <w:jc w:val="both"/>
        <w:rPr>
          <w:rFonts w:ascii="Arial" w:hAnsi="Arial"/>
          <w:bCs/>
          <w:sz w:val="22"/>
          <w:szCs w:val="22"/>
        </w:rPr>
      </w:pPr>
      <w:r w:rsidRPr="00332994">
        <w:rPr>
          <w:rFonts w:ascii="Arial" w:hAnsi="Arial"/>
          <w:b/>
          <w:sz w:val="22"/>
          <w:szCs w:val="22"/>
        </w:rPr>
        <w:t>1</w:t>
      </w:r>
      <w:r w:rsidR="00AD4DE1">
        <w:rPr>
          <w:rFonts w:ascii="Arial" w:hAnsi="Arial"/>
          <w:b/>
          <w:sz w:val="22"/>
          <w:szCs w:val="22"/>
        </w:rPr>
        <w:t>1</w:t>
      </w:r>
      <w:r w:rsidRPr="00332994">
        <w:rPr>
          <w:rFonts w:ascii="Arial" w:hAnsi="Arial"/>
          <w:b/>
          <w:sz w:val="22"/>
          <w:szCs w:val="22"/>
        </w:rPr>
        <w:t>.</w:t>
      </w:r>
      <w:r w:rsidRPr="00332994">
        <w:rPr>
          <w:rFonts w:ascii="Arial" w:hAnsi="Arial"/>
          <w:b/>
          <w:bCs/>
          <w:sz w:val="22"/>
          <w:szCs w:val="22"/>
        </w:rPr>
        <w:t xml:space="preserve">- </w:t>
      </w:r>
      <w:r w:rsidR="00465730" w:rsidRPr="00BB20BE">
        <w:rPr>
          <w:rFonts w:ascii="Arial" w:hAnsi="Arial"/>
          <w:bCs/>
          <w:sz w:val="22"/>
          <w:szCs w:val="22"/>
        </w:rPr>
        <w:t xml:space="preserve">La Comisión podrá solicitar ampliación de </w:t>
      </w:r>
      <w:r w:rsidR="00465730">
        <w:rPr>
          <w:rFonts w:ascii="Arial" w:hAnsi="Arial"/>
          <w:bCs/>
          <w:sz w:val="22"/>
          <w:szCs w:val="22"/>
        </w:rPr>
        <w:t>la información.</w:t>
      </w:r>
    </w:p>
    <w:p w:rsidR="00465730" w:rsidRDefault="00465730" w:rsidP="0046573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Sus </w:t>
      </w:r>
      <w:r>
        <w:rPr>
          <w:rFonts w:ascii="Arial" w:hAnsi="Arial"/>
          <w:sz w:val="22"/>
          <w:szCs w:val="22"/>
        </w:rPr>
        <w:t>Resoluciones  serán inapelables y no se fundamentarán.</w:t>
      </w:r>
    </w:p>
    <w:p w:rsidR="00465730" w:rsidRDefault="00465730">
      <w:pPr>
        <w:rPr>
          <w:rFonts w:ascii="Arial" w:hAnsi="Arial"/>
          <w:b/>
          <w:bCs/>
          <w:sz w:val="22"/>
          <w:szCs w:val="22"/>
        </w:rPr>
      </w:pPr>
    </w:p>
    <w:p w:rsidR="003541C0" w:rsidRPr="00332994" w:rsidRDefault="00465730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12.- </w:t>
      </w:r>
      <w:r w:rsidR="003541C0" w:rsidRPr="00332994">
        <w:rPr>
          <w:rFonts w:ascii="Arial" w:hAnsi="Arial"/>
          <w:b/>
          <w:bCs/>
          <w:sz w:val="22"/>
          <w:szCs w:val="22"/>
        </w:rPr>
        <w:t xml:space="preserve">La Comisión se expedirá en la </w:t>
      </w:r>
      <w:r w:rsidR="006C267E">
        <w:rPr>
          <w:rFonts w:ascii="Arial" w:hAnsi="Arial"/>
          <w:b/>
          <w:bCs/>
          <w:sz w:val="22"/>
          <w:szCs w:val="22"/>
        </w:rPr>
        <w:t>segunda</w:t>
      </w:r>
      <w:r w:rsidR="003541C0" w:rsidRPr="00332994">
        <w:rPr>
          <w:rFonts w:ascii="Arial" w:hAnsi="Arial"/>
          <w:b/>
          <w:bCs/>
          <w:sz w:val="22"/>
          <w:szCs w:val="22"/>
        </w:rPr>
        <w:t xml:space="preserve"> quincena del mes de </w:t>
      </w:r>
      <w:r w:rsidR="006C267E">
        <w:rPr>
          <w:rFonts w:ascii="Arial" w:hAnsi="Arial"/>
          <w:b/>
          <w:bCs/>
          <w:sz w:val="22"/>
          <w:szCs w:val="22"/>
        </w:rPr>
        <w:t>diciembre</w:t>
      </w:r>
      <w:r w:rsidR="00BD7114" w:rsidRPr="00332994">
        <w:rPr>
          <w:rFonts w:ascii="Arial" w:hAnsi="Arial"/>
          <w:b/>
          <w:bCs/>
          <w:sz w:val="22"/>
          <w:szCs w:val="22"/>
        </w:rPr>
        <w:t xml:space="preserve"> de 201</w:t>
      </w:r>
      <w:r w:rsidR="00025642">
        <w:rPr>
          <w:rFonts w:ascii="Arial" w:hAnsi="Arial"/>
          <w:b/>
          <w:bCs/>
          <w:sz w:val="22"/>
          <w:szCs w:val="22"/>
        </w:rPr>
        <w:t>9</w:t>
      </w:r>
      <w:r w:rsidR="003541C0" w:rsidRPr="00332994">
        <w:rPr>
          <w:rFonts w:ascii="Arial" w:hAnsi="Arial"/>
          <w:b/>
          <w:bCs/>
          <w:sz w:val="22"/>
          <w:szCs w:val="22"/>
        </w:rPr>
        <w:t xml:space="preserve">.  </w:t>
      </w:r>
    </w:p>
    <w:p w:rsidR="003541C0" w:rsidRDefault="003541C0">
      <w:pPr>
        <w:rPr>
          <w:rFonts w:ascii="Arial" w:hAnsi="Arial"/>
          <w:sz w:val="22"/>
          <w:szCs w:val="22"/>
        </w:rPr>
      </w:pPr>
    </w:p>
    <w:p w:rsidR="003541C0" w:rsidRDefault="00AD4DE1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465730">
        <w:rPr>
          <w:rFonts w:ascii="Arial" w:hAnsi="Arial"/>
          <w:b/>
          <w:sz w:val="22"/>
          <w:szCs w:val="22"/>
        </w:rPr>
        <w:t>3</w:t>
      </w:r>
      <w:r w:rsidR="003541C0" w:rsidRPr="00332994">
        <w:rPr>
          <w:rFonts w:ascii="Arial" w:hAnsi="Arial"/>
          <w:b/>
          <w:sz w:val="22"/>
          <w:szCs w:val="22"/>
        </w:rPr>
        <w:t xml:space="preserve">.- </w:t>
      </w:r>
      <w:r w:rsidR="003541C0" w:rsidRPr="00332994">
        <w:rPr>
          <w:rFonts w:ascii="Arial" w:hAnsi="Arial"/>
          <w:b/>
          <w:bCs/>
          <w:sz w:val="22"/>
          <w:szCs w:val="22"/>
        </w:rPr>
        <w:t>Los aportes serán entr</w:t>
      </w:r>
      <w:r w:rsidR="00BD7114" w:rsidRPr="00332994">
        <w:rPr>
          <w:rFonts w:ascii="Arial" w:hAnsi="Arial"/>
          <w:b/>
          <w:bCs/>
          <w:sz w:val="22"/>
          <w:szCs w:val="22"/>
        </w:rPr>
        <w:t>egados en ac</w:t>
      </w:r>
      <w:r w:rsidR="00025642">
        <w:rPr>
          <w:rFonts w:ascii="Arial" w:hAnsi="Arial"/>
          <w:b/>
          <w:bCs/>
          <w:sz w:val="22"/>
          <w:szCs w:val="22"/>
        </w:rPr>
        <w:t xml:space="preserve">to público el </w:t>
      </w:r>
      <w:r w:rsidR="00AA675C">
        <w:rPr>
          <w:rFonts w:ascii="Arial" w:hAnsi="Arial"/>
          <w:b/>
          <w:bCs/>
          <w:sz w:val="22"/>
          <w:szCs w:val="22"/>
        </w:rPr>
        <w:t>sábado</w:t>
      </w:r>
      <w:r w:rsidR="00025642">
        <w:rPr>
          <w:rFonts w:ascii="Arial" w:hAnsi="Arial"/>
          <w:b/>
          <w:bCs/>
          <w:sz w:val="22"/>
          <w:szCs w:val="22"/>
        </w:rPr>
        <w:t xml:space="preserve"> </w:t>
      </w:r>
      <w:r w:rsidR="006C267E">
        <w:rPr>
          <w:rFonts w:ascii="Arial" w:hAnsi="Arial"/>
          <w:b/>
          <w:bCs/>
          <w:sz w:val="22"/>
          <w:szCs w:val="22"/>
        </w:rPr>
        <w:t>18</w:t>
      </w:r>
      <w:r w:rsidR="00025642">
        <w:rPr>
          <w:rFonts w:ascii="Arial" w:hAnsi="Arial"/>
          <w:b/>
          <w:bCs/>
          <w:sz w:val="22"/>
          <w:szCs w:val="22"/>
        </w:rPr>
        <w:t xml:space="preserve"> de </w:t>
      </w:r>
      <w:r w:rsidR="006C267E">
        <w:rPr>
          <w:rFonts w:ascii="Arial" w:hAnsi="Arial"/>
          <w:b/>
          <w:bCs/>
          <w:sz w:val="22"/>
          <w:szCs w:val="22"/>
        </w:rPr>
        <w:t>enero de 2020</w:t>
      </w:r>
      <w:r w:rsidR="003541C0" w:rsidRPr="00332994">
        <w:rPr>
          <w:rFonts w:ascii="Arial" w:hAnsi="Arial"/>
          <w:b/>
          <w:bCs/>
          <w:sz w:val="22"/>
          <w:szCs w:val="22"/>
        </w:rPr>
        <w:t xml:space="preserve">, </w:t>
      </w:r>
      <w:r w:rsidR="00AA675C">
        <w:rPr>
          <w:rFonts w:ascii="Arial" w:hAnsi="Arial"/>
          <w:b/>
          <w:bCs/>
          <w:sz w:val="22"/>
          <w:szCs w:val="22"/>
        </w:rPr>
        <w:t>en horas de la mañana en lugar a confirmar, al que</w:t>
      </w:r>
      <w:r w:rsidR="003541C0" w:rsidRPr="00AA50F9">
        <w:rPr>
          <w:rFonts w:ascii="Arial" w:hAnsi="Arial"/>
          <w:sz w:val="22"/>
          <w:szCs w:val="22"/>
        </w:rPr>
        <w:t xml:space="preserve"> </w:t>
      </w:r>
      <w:r w:rsidR="003541C0" w:rsidRPr="00025642">
        <w:rPr>
          <w:rFonts w:ascii="Arial" w:hAnsi="Arial"/>
          <w:b/>
          <w:bCs/>
          <w:sz w:val="22"/>
          <w:szCs w:val="22"/>
          <w:u w:val="single"/>
        </w:rPr>
        <w:t>necesariamente</w:t>
      </w:r>
      <w:r w:rsidR="003541C0" w:rsidRPr="00025642">
        <w:rPr>
          <w:rFonts w:ascii="Arial" w:hAnsi="Arial"/>
          <w:bCs/>
          <w:sz w:val="22"/>
          <w:szCs w:val="22"/>
          <w:u w:val="single"/>
        </w:rPr>
        <w:t xml:space="preserve"> </w:t>
      </w:r>
      <w:r w:rsidR="003541C0" w:rsidRPr="00025642">
        <w:rPr>
          <w:rFonts w:ascii="Arial" w:hAnsi="Arial"/>
          <w:b/>
          <w:bCs/>
          <w:sz w:val="22"/>
          <w:szCs w:val="22"/>
          <w:u w:val="single"/>
        </w:rPr>
        <w:t>deberán concurrir</w:t>
      </w:r>
      <w:r w:rsidR="003541C0" w:rsidRPr="00AA50F9">
        <w:rPr>
          <w:rFonts w:ascii="Arial" w:hAnsi="Arial"/>
          <w:bCs/>
          <w:sz w:val="22"/>
          <w:szCs w:val="22"/>
        </w:rPr>
        <w:t xml:space="preserve"> </w:t>
      </w:r>
      <w:r w:rsidR="003541C0" w:rsidRPr="00AA675C">
        <w:rPr>
          <w:rFonts w:ascii="Arial" w:hAnsi="Arial"/>
          <w:b/>
          <w:bCs/>
          <w:sz w:val="22"/>
          <w:szCs w:val="22"/>
        </w:rPr>
        <w:t>los</w:t>
      </w:r>
      <w:r w:rsidR="003541C0" w:rsidRPr="00AA50F9">
        <w:rPr>
          <w:rFonts w:ascii="Arial" w:hAnsi="Arial"/>
          <w:bCs/>
          <w:sz w:val="22"/>
          <w:szCs w:val="22"/>
        </w:rPr>
        <w:t xml:space="preserve"> </w:t>
      </w:r>
      <w:r w:rsidR="003541C0" w:rsidRPr="00025642">
        <w:rPr>
          <w:rFonts w:ascii="Arial" w:hAnsi="Arial"/>
          <w:b/>
          <w:bCs/>
          <w:sz w:val="22"/>
          <w:szCs w:val="22"/>
        </w:rPr>
        <w:t>dos responsables que figuran en el proyecto o uno de ellos y el suplente designado en el mismo.</w:t>
      </w:r>
    </w:p>
    <w:p w:rsidR="00D65B42" w:rsidRDefault="00D65B42">
      <w:pPr>
        <w:rPr>
          <w:rFonts w:ascii="Arial" w:hAnsi="Arial"/>
          <w:b/>
          <w:bCs/>
          <w:sz w:val="22"/>
          <w:szCs w:val="22"/>
        </w:rPr>
      </w:pPr>
    </w:p>
    <w:p w:rsidR="00465730" w:rsidRDefault="00465730" w:rsidP="00465730">
      <w:pPr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</w:t>
      </w:r>
    </w:p>
    <w:p w:rsidR="00D65B42" w:rsidRDefault="00D65B42"/>
    <w:sectPr w:rsidR="00D65B42" w:rsidSect="00637D74">
      <w:pgSz w:w="11906" w:h="16838"/>
      <w:pgMar w:top="1417" w:right="1134" w:bottom="1417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91C"/>
    <w:rsid w:val="00005E25"/>
    <w:rsid w:val="00025642"/>
    <w:rsid w:val="00072437"/>
    <w:rsid w:val="000B003B"/>
    <w:rsid w:val="000D61FC"/>
    <w:rsid w:val="00116EE6"/>
    <w:rsid w:val="001A3FF1"/>
    <w:rsid w:val="001C1CF7"/>
    <w:rsid w:val="00217A7F"/>
    <w:rsid w:val="002519AA"/>
    <w:rsid w:val="0028723D"/>
    <w:rsid w:val="002B5AE1"/>
    <w:rsid w:val="00306B2A"/>
    <w:rsid w:val="00332994"/>
    <w:rsid w:val="003541C0"/>
    <w:rsid w:val="00376E42"/>
    <w:rsid w:val="0043114F"/>
    <w:rsid w:val="00465730"/>
    <w:rsid w:val="004C5744"/>
    <w:rsid w:val="00507CDD"/>
    <w:rsid w:val="00521A5D"/>
    <w:rsid w:val="00522B3C"/>
    <w:rsid w:val="00582A89"/>
    <w:rsid w:val="00591999"/>
    <w:rsid w:val="005E1BC7"/>
    <w:rsid w:val="00637D74"/>
    <w:rsid w:val="00657DC3"/>
    <w:rsid w:val="006C267E"/>
    <w:rsid w:val="006F4A0D"/>
    <w:rsid w:val="007626AD"/>
    <w:rsid w:val="007D47B7"/>
    <w:rsid w:val="007E4B64"/>
    <w:rsid w:val="00864069"/>
    <w:rsid w:val="008C3A6C"/>
    <w:rsid w:val="0090628F"/>
    <w:rsid w:val="009141E0"/>
    <w:rsid w:val="009765AB"/>
    <w:rsid w:val="00A34C9B"/>
    <w:rsid w:val="00A439D7"/>
    <w:rsid w:val="00AA50F9"/>
    <w:rsid w:val="00AA675C"/>
    <w:rsid w:val="00AD4DE1"/>
    <w:rsid w:val="00B32DF7"/>
    <w:rsid w:val="00BB20BE"/>
    <w:rsid w:val="00BD7114"/>
    <w:rsid w:val="00BE3F2A"/>
    <w:rsid w:val="00C00489"/>
    <w:rsid w:val="00C424BE"/>
    <w:rsid w:val="00C74896"/>
    <w:rsid w:val="00CB6094"/>
    <w:rsid w:val="00CC091C"/>
    <w:rsid w:val="00D13A96"/>
    <w:rsid w:val="00D172AA"/>
    <w:rsid w:val="00D47C64"/>
    <w:rsid w:val="00D65B42"/>
    <w:rsid w:val="00D94672"/>
    <w:rsid w:val="00DD25D4"/>
    <w:rsid w:val="00ED4FA0"/>
    <w:rsid w:val="00EE3DDA"/>
    <w:rsid w:val="00F14A23"/>
    <w:rsid w:val="00FB6BB9"/>
    <w:rsid w:val="00FB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74"/>
    <w:pPr>
      <w:suppressAutoHyphens/>
    </w:pPr>
    <w:rPr>
      <w:kern w:val="1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637D74"/>
  </w:style>
  <w:style w:type="character" w:customStyle="1" w:styleId="Absatz-Standardschriftart">
    <w:name w:val="Absatz-Standardschriftart"/>
    <w:rsid w:val="00637D74"/>
  </w:style>
  <w:style w:type="character" w:customStyle="1" w:styleId="WW-Absatz-Standardschriftart">
    <w:name w:val="WW-Absatz-Standardschriftart"/>
    <w:rsid w:val="00637D74"/>
  </w:style>
  <w:style w:type="character" w:customStyle="1" w:styleId="WW-Absatz-Standardschriftart1">
    <w:name w:val="WW-Absatz-Standardschriftart1"/>
    <w:rsid w:val="00637D74"/>
  </w:style>
  <w:style w:type="character" w:customStyle="1" w:styleId="WW-Absatz-Standardschriftart11">
    <w:name w:val="WW-Absatz-Standardschriftart11"/>
    <w:rsid w:val="00637D74"/>
  </w:style>
  <w:style w:type="character" w:customStyle="1" w:styleId="WW-Absatz-Standardschriftart111">
    <w:name w:val="WW-Absatz-Standardschriftart111"/>
    <w:rsid w:val="00637D74"/>
  </w:style>
  <w:style w:type="character" w:customStyle="1" w:styleId="WW-Absatz-Standardschriftart1111">
    <w:name w:val="WW-Absatz-Standardschriftart1111"/>
    <w:rsid w:val="00637D74"/>
  </w:style>
  <w:style w:type="character" w:customStyle="1" w:styleId="WW-Absatz-Standardschriftart11111">
    <w:name w:val="WW-Absatz-Standardschriftart11111"/>
    <w:rsid w:val="00637D74"/>
  </w:style>
  <w:style w:type="character" w:customStyle="1" w:styleId="WW-Absatz-Standardschriftart111111">
    <w:name w:val="WW-Absatz-Standardschriftart111111"/>
    <w:rsid w:val="00637D74"/>
  </w:style>
  <w:style w:type="character" w:customStyle="1" w:styleId="WW-Absatz-Standardschriftart1111111">
    <w:name w:val="WW-Absatz-Standardschriftart1111111"/>
    <w:rsid w:val="00637D74"/>
  </w:style>
  <w:style w:type="character" w:customStyle="1" w:styleId="WW-Absatz-Standardschriftart11111111">
    <w:name w:val="WW-Absatz-Standardschriftart11111111"/>
    <w:rsid w:val="00637D74"/>
  </w:style>
  <w:style w:type="character" w:customStyle="1" w:styleId="WW-Absatz-Standardschriftart111111111">
    <w:name w:val="WW-Absatz-Standardschriftart111111111"/>
    <w:rsid w:val="00637D74"/>
  </w:style>
  <w:style w:type="character" w:customStyle="1" w:styleId="WW-Absatz-Standardschriftart1111111111">
    <w:name w:val="WW-Absatz-Standardschriftart1111111111"/>
    <w:rsid w:val="00637D74"/>
  </w:style>
  <w:style w:type="character" w:customStyle="1" w:styleId="Fuentedeprrafopredeter7">
    <w:name w:val="Fuente de párrafo predeter.7"/>
    <w:rsid w:val="00637D74"/>
  </w:style>
  <w:style w:type="character" w:customStyle="1" w:styleId="Fuentedeprrafopredeter6">
    <w:name w:val="Fuente de párrafo predeter.6"/>
    <w:rsid w:val="00637D74"/>
  </w:style>
  <w:style w:type="character" w:customStyle="1" w:styleId="WW-Absatz-Standardschriftart11111111111">
    <w:name w:val="WW-Absatz-Standardschriftart11111111111"/>
    <w:rsid w:val="00637D74"/>
  </w:style>
  <w:style w:type="character" w:customStyle="1" w:styleId="WW-Absatz-Standardschriftart111111111111">
    <w:name w:val="WW-Absatz-Standardschriftart111111111111"/>
    <w:rsid w:val="00637D74"/>
  </w:style>
  <w:style w:type="character" w:customStyle="1" w:styleId="WW-Absatz-Standardschriftart1111111111111">
    <w:name w:val="WW-Absatz-Standardschriftart1111111111111"/>
    <w:rsid w:val="00637D74"/>
  </w:style>
  <w:style w:type="character" w:customStyle="1" w:styleId="Fuentedeprrafopredeter5">
    <w:name w:val="Fuente de párrafo predeter.5"/>
    <w:rsid w:val="00637D74"/>
  </w:style>
  <w:style w:type="character" w:customStyle="1" w:styleId="WW-Absatz-Standardschriftart11111111111111">
    <w:name w:val="WW-Absatz-Standardschriftart11111111111111"/>
    <w:rsid w:val="00637D74"/>
  </w:style>
  <w:style w:type="character" w:customStyle="1" w:styleId="WW-Absatz-Standardschriftart111111111111111">
    <w:name w:val="WW-Absatz-Standardschriftart111111111111111"/>
    <w:rsid w:val="00637D74"/>
  </w:style>
  <w:style w:type="character" w:customStyle="1" w:styleId="Fuentedeprrafopredeter4">
    <w:name w:val="Fuente de párrafo predeter.4"/>
    <w:rsid w:val="00637D74"/>
  </w:style>
  <w:style w:type="character" w:customStyle="1" w:styleId="Fuentedeprrafopredeter3">
    <w:name w:val="Fuente de párrafo predeter.3"/>
    <w:rsid w:val="00637D74"/>
  </w:style>
  <w:style w:type="character" w:customStyle="1" w:styleId="Fuentedeprrafopredeter2">
    <w:name w:val="Fuente de párrafo predeter.2"/>
    <w:rsid w:val="00637D74"/>
  </w:style>
  <w:style w:type="character" w:customStyle="1" w:styleId="Fuentedeprrafopredeter10">
    <w:name w:val="Fuente de párrafo predeter.1"/>
    <w:rsid w:val="00637D74"/>
  </w:style>
  <w:style w:type="paragraph" w:customStyle="1" w:styleId="Encabezado8">
    <w:name w:val="Encabezado8"/>
    <w:basedOn w:val="Normal"/>
    <w:next w:val="Textoindependiente"/>
    <w:rsid w:val="00637D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rsid w:val="00637D74"/>
    <w:pPr>
      <w:spacing w:after="120"/>
    </w:pPr>
  </w:style>
  <w:style w:type="paragraph" w:styleId="Lista">
    <w:name w:val="List"/>
    <w:basedOn w:val="Textoindependiente"/>
    <w:rsid w:val="00637D74"/>
    <w:rPr>
      <w:rFonts w:cs="Tahoma"/>
    </w:rPr>
  </w:style>
  <w:style w:type="paragraph" w:customStyle="1" w:styleId="Etiqueta">
    <w:name w:val="Etiqueta"/>
    <w:basedOn w:val="Normal"/>
    <w:rsid w:val="00637D7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37D74"/>
    <w:pPr>
      <w:suppressLineNumbers/>
    </w:pPr>
    <w:rPr>
      <w:rFonts w:cs="Tahoma"/>
    </w:rPr>
  </w:style>
  <w:style w:type="paragraph" w:customStyle="1" w:styleId="Encabezado7">
    <w:name w:val="Encabezado7"/>
    <w:basedOn w:val="Normal"/>
    <w:rsid w:val="00637D74"/>
  </w:style>
  <w:style w:type="paragraph" w:customStyle="1" w:styleId="Encabezado6">
    <w:name w:val="Encabezado6"/>
    <w:basedOn w:val="Normal"/>
    <w:rsid w:val="00637D74"/>
  </w:style>
  <w:style w:type="paragraph" w:customStyle="1" w:styleId="Encabezado5">
    <w:name w:val="Encabezado5"/>
    <w:basedOn w:val="Normal"/>
    <w:rsid w:val="00637D74"/>
  </w:style>
  <w:style w:type="paragraph" w:customStyle="1" w:styleId="Encabezado4">
    <w:name w:val="Encabezado4"/>
    <w:basedOn w:val="Normal"/>
    <w:rsid w:val="00637D74"/>
  </w:style>
  <w:style w:type="paragraph" w:customStyle="1" w:styleId="Encabezado3">
    <w:name w:val="Encabezado3"/>
    <w:basedOn w:val="Normal"/>
    <w:rsid w:val="00637D74"/>
  </w:style>
  <w:style w:type="paragraph" w:customStyle="1" w:styleId="Encabezado2">
    <w:name w:val="Encabezado2"/>
    <w:basedOn w:val="Normal"/>
    <w:rsid w:val="00637D74"/>
  </w:style>
  <w:style w:type="paragraph" w:customStyle="1" w:styleId="Encabezado1">
    <w:name w:val="Encabezado1"/>
    <w:basedOn w:val="Normal"/>
    <w:rsid w:val="00637D74"/>
  </w:style>
  <w:style w:type="character" w:styleId="Hipervnculo">
    <w:name w:val="Hyperlink"/>
    <w:basedOn w:val="Fuentedeprrafopredeter"/>
    <w:uiPriority w:val="99"/>
    <w:unhideWhenUsed/>
    <w:rsid w:val="000B0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fonte.com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Nuevas Bases llamado COFONTE 2012</vt:lpstr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Nuevas Bases llamado COFONTE 2012</dc:title>
  <dc:subject/>
  <dc:creator>LEONIC</dc:creator>
  <cp:keywords/>
  <cp:lastModifiedBy>pc</cp:lastModifiedBy>
  <cp:revision>4</cp:revision>
  <cp:lastPrinted>2018-09-10T20:41:00Z</cp:lastPrinted>
  <dcterms:created xsi:type="dcterms:W3CDTF">2019-10-21T19:49:00Z</dcterms:created>
  <dcterms:modified xsi:type="dcterms:W3CDTF">2019-10-21T19:58:00Z</dcterms:modified>
</cp:coreProperties>
</file>